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78EE7" w14:textId="77777777" w:rsidR="00EB41B9" w:rsidRPr="00036675" w:rsidRDefault="00EB41B9">
      <w:pPr>
        <w:spacing w:line="200" w:lineRule="exact"/>
        <w:rPr>
          <w:rFonts w:ascii="Tahoma" w:hAnsi="Tahoma" w:cs="Tahoma"/>
          <w:sz w:val="20"/>
          <w:szCs w:val="20"/>
        </w:rPr>
      </w:pPr>
    </w:p>
    <w:p w14:paraId="3E71E452" w14:textId="77777777" w:rsidR="00EB41B9" w:rsidRPr="00036675" w:rsidRDefault="00EB41B9" w:rsidP="00DF45A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D239B82" w14:textId="30BCA1FA" w:rsidR="00892B51" w:rsidRPr="004F4E68" w:rsidRDefault="00892B51" w:rsidP="00892B51">
      <w:pPr>
        <w:ind w:left="4280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</w:t>
      </w:r>
      <w:r>
        <w:rPr>
          <w:rFonts w:ascii="Tahoma" w:eastAsia="Tahoma" w:hAnsi="Tahoma" w:cs="Tahoma"/>
          <w:sz w:val="20"/>
          <w:szCs w:val="20"/>
        </w:rPr>
        <w:t>2</w:t>
      </w:r>
      <w:r w:rsidRPr="004F4E68">
        <w:rPr>
          <w:rFonts w:ascii="Tahoma" w:eastAsia="Tahoma" w:hAnsi="Tahoma" w:cs="Tahoma"/>
          <w:sz w:val="20"/>
          <w:szCs w:val="20"/>
        </w:rPr>
        <w:t xml:space="preserve"> do Zapytania ofertowego nr </w:t>
      </w:r>
      <w:r>
        <w:rPr>
          <w:rFonts w:ascii="Tahoma" w:eastAsia="Tahoma" w:hAnsi="Tahoma" w:cs="Tahoma"/>
          <w:sz w:val="20"/>
          <w:szCs w:val="20"/>
        </w:rPr>
        <w:t>31</w:t>
      </w:r>
      <w:r w:rsidRPr="004F4E68">
        <w:rPr>
          <w:rFonts w:ascii="Tahoma" w:eastAsia="Tahoma" w:hAnsi="Tahoma" w:cs="Tahoma"/>
          <w:sz w:val="20"/>
          <w:szCs w:val="20"/>
        </w:rPr>
        <w:t>/2025</w:t>
      </w:r>
    </w:p>
    <w:p w14:paraId="2A118965" w14:textId="77777777" w:rsidR="00892B51" w:rsidRPr="00E97036" w:rsidRDefault="00892B51" w:rsidP="00892B51">
      <w:pPr>
        <w:ind w:left="4280"/>
        <w:rPr>
          <w:rFonts w:ascii="Tahoma" w:eastAsia="Tahoma" w:hAnsi="Tahoma" w:cs="Tahoma"/>
          <w:b/>
          <w:bCs/>
          <w:sz w:val="20"/>
          <w:szCs w:val="20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 w:rsidRPr="00815E88">
        <w:t>zaprojektowania, wyprodukowania i dostawy systemów inercyjno-nawigacyjnych INS/GNSS z obsługą dual-</w:t>
      </w:r>
      <w:proofErr w:type="spellStart"/>
      <w:r w:rsidRPr="00815E88">
        <w:t>antenna</w:t>
      </w:r>
      <w:proofErr w:type="spellEnd"/>
      <w:r w:rsidRPr="00815E88">
        <w:t xml:space="preserve"> GNSS do celów badawczo-rozwojowych</w:t>
      </w:r>
      <w:r>
        <w:t xml:space="preserve">. </w:t>
      </w:r>
    </w:p>
    <w:p w14:paraId="1D9030DB" w14:textId="00269246" w:rsidR="00DF45A8" w:rsidRPr="00036675" w:rsidRDefault="00DF45A8" w:rsidP="006050C6">
      <w:pPr>
        <w:spacing w:line="360" w:lineRule="auto"/>
        <w:ind w:left="4280"/>
        <w:rPr>
          <w:rFonts w:ascii="Tahoma" w:eastAsia="Calibri" w:hAnsi="Tahoma" w:cs="Tahoma"/>
          <w:sz w:val="20"/>
          <w:szCs w:val="20"/>
        </w:rPr>
      </w:pPr>
    </w:p>
    <w:p w14:paraId="2602A27F" w14:textId="36B54E49" w:rsidR="00EB41B9" w:rsidRPr="00036675" w:rsidRDefault="00602F41">
      <w:pPr>
        <w:jc w:val="center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b/>
          <w:bCs/>
          <w:sz w:val="20"/>
          <w:szCs w:val="20"/>
        </w:rPr>
        <w:t xml:space="preserve">Oświadczenie </w:t>
      </w:r>
      <w:bookmarkStart w:id="0" w:name="_Hlk156144501"/>
      <w:r w:rsidRPr="00036675">
        <w:rPr>
          <w:rFonts w:ascii="Tahoma" w:hAnsi="Tahoma" w:cs="Tahoma"/>
          <w:b/>
          <w:bCs/>
          <w:sz w:val="20"/>
          <w:szCs w:val="20"/>
        </w:rPr>
        <w:t xml:space="preserve">o braku </w:t>
      </w:r>
      <w:r w:rsidR="004205A8">
        <w:rPr>
          <w:rFonts w:ascii="Tahoma" w:hAnsi="Tahoma" w:cs="Tahoma"/>
          <w:b/>
          <w:bCs/>
          <w:sz w:val="20"/>
          <w:szCs w:val="20"/>
        </w:rPr>
        <w:t xml:space="preserve">podstaw do </w:t>
      </w:r>
      <w:r w:rsidR="00E12866">
        <w:rPr>
          <w:rFonts w:ascii="Tahoma" w:hAnsi="Tahoma" w:cs="Tahoma"/>
          <w:b/>
          <w:bCs/>
          <w:sz w:val="20"/>
          <w:szCs w:val="20"/>
        </w:rPr>
        <w:t>wykluczeni</w:t>
      </w:r>
      <w:r w:rsidR="004205A8">
        <w:rPr>
          <w:rFonts w:ascii="Tahoma" w:hAnsi="Tahoma" w:cs="Tahoma"/>
          <w:b/>
          <w:bCs/>
          <w:sz w:val="20"/>
          <w:szCs w:val="20"/>
        </w:rPr>
        <w:t>a</w:t>
      </w:r>
      <w:r w:rsidR="00E12866">
        <w:rPr>
          <w:rFonts w:ascii="Tahoma" w:hAnsi="Tahoma" w:cs="Tahoma"/>
          <w:b/>
          <w:bCs/>
          <w:sz w:val="20"/>
          <w:szCs w:val="20"/>
        </w:rPr>
        <w:t xml:space="preserve"> z udziału w postępowaniu</w:t>
      </w:r>
      <w:bookmarkEnd w:id="0"/>
    </w:p>
    <w:p w14:paraId="563D557F" w14:textId="706F8F32" w:rsidR="00EB41B9" w:rsidRPr="00036675" w:rsidRDefault="00EB41B9">
      <w:pPr>
        <w:spacing w:line="295" w:lineRule="exact"/>
        <w:rPr>
          <w:rFonts w:ascii="Tahoma" w:eastAsia="Calibri" w:hAnsi="Tahoma" w:cs="Tahoma"/>
          <w:sz w:val="20"/>
          <w:szCs w:val="20"/>
        </w:rPr>
      </w:pPr>
    </w:p>
    <w:p w14:paraId="0A05BF88" w14:textId="0EED0478" w:rsidR="00EB41B9" w:rsidRPr="001E5496" w:rsidRDefault="00602F41" w:rsidP="001E5496">
      <w:pPr>
        <w:spacing w:line="358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377220F8">
        <w:rPr>
          <w:rFonts w:ascii="Tahoma" w:hAnsi="Tahoma" w:cs="Tahoma"/>
          <w:sz w:val="20"/>
          <w:szCs w:val="20"/>
        </w:rPr>
        <w:t xml:space="preserve">W </w:t>
      </w:r>
      <w:r w:rsidRPr="001E5496">
        <w:rPr>
          <w:rFonts w:ascii="Tahoma" w:hAnsi="Tahoma" w:cs="Tahoma"/>
          <w:sz w:val="20"/>
          <w:szCs w:val="20"/>
        </w:rPr>
        <w:t xml:space="preserve">odpowiedzi na zapytanie ofertowe </w:t>
      </w:r>
      <w:r w:rsidR="000F18E6" w:rsidRPr="001E5496">
        <w:rPr>
          <w:rFonts w:ascii="Tahoma" w:hAnsi="Tahoma" w:cs="Tahoma"/>
          <w:sz w:val="20"/>
          <w:szCs w:val="20"/>
        </w:rPr>
        <w:t xml:space="preserve">nr </w:t>
      </w:r>
      <w:r w:rsidR="00892B51">
        <w:rPr>
          <w:rFonts w:ascii="Tahoma" w:hAnsi="Tahoma" w:cs="Tahoma"/>
          <w:sz w:val="20"/>
          <w:szCs w:val="20"/>
        </w:rPr>
        <w:t>31</w:t>
      </w:r>
      <w:r w:rsidR="00E12866" w:rsidRPr="001E5496">
        <w:rPr>
          <w:rFonts w:ascii="Tahoma" w:hAnsi="Tahoma" w:cs="Tahoma"/>
          <w:sz w:val="20"/>
          <w:szCs w:val="20"/>
        </w:rPr>
        <w:t>/202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="000F18E6" w:rsidRPr="001E5496">
        <w:rPr>
          <w:rFonts w:ascii="Tahoma" w:hAnsi="Tahoma" w:cs="Tahoma"/>
          <w:sz w:val="20"/>
          <w:szCs w:val="20"/>
        </w:rPr>
        <w:t xml:space="preserve"> </w:t>
      </w:r>
      <w:r w:rsidRPr="001E5496">
        <w:rPr>
          <w:rFonts w:ascii="Tahoma" w:hAnsi="Tahoma" w:cs="Tahoma"/>
          <w:sz w:val="20"/>
          <w:szCs w:val="20"/>
        </w:rPr>
        <w:t xml:space="preserve">z dnia </w:t>
      </w:r>
      <w:r w:rsidR="00892B51">
        <w:rPr>
          <w:rFonts w:ascii="Tahoma" w:hAnsi="Tahoma" w:cs="Tahoma"/>
          <w:sz w:val="20"/>
          <w:szCs w:val="20"/>
        </w:rPr>
        <w:t>10</w:t>
      </w:r>
      <w:r w:rsidR="22D73D33" w:rsidRPr="001E5496">
        <w:rPr>
          <w:rFonts w:ascii="Tahoma" w:hAnsi="Tahoma" w:cs="Tahoma"/>
          <w:sz w:val="20"/>
          <w:szCs w:val="20"/>
        </w:rPr>
        <w:t>.</w:t>
      </w:r>
      <w:r w:rsidR="006050C6">
        <w:rPr>
          <w:rFonts w:ascii="Tahoma" w:hAnsi="Tahoma" w:cs="Tahoma"/>
          <w:sz w:val="20"/>
          <w:szCs w:val="20"/>
        </w:rPr>
        <w:t>1</w:t>
      </w:r>
      <w:r w:rsidR="00892B51">
        <w:rPr>
          <w:rFonts w:ascii="Tahoma" w:hAnsi="Tahoma" w:cs="Tahoma"/>
          <w:sz w:val="20"/>
          <w:szCs w:val="20"/>
        </w:rPr>
        <w:t>2</w:t>
      </w:r>
      <w:r w:rsidR="22D73D33" w:rsidRPr="001E5496">
        <w:rPr>
          <w:rFonts w:ascii="Tahoma" w:hAnsi="Tahoma" w:cs="Tahoma"/>
          <w:sz w:val="20"/>
          <w:szCs w:val="20"/>
        </w:rPr>
        <w:t>.202</w:t>
      </w:r>
      <w:r w:rsidR="008450C0" w:rsidRPr="001E5496">
        <w:rPr>
          <w:rFonts w:ascii="Tahoma" w:hAnsi="Tahoma" w:cs="Tahoma"/>
          <w:sz w:val="20"/>
          <w:szCs w:val="20"/>
        </w:rPr>
        <w:t>5</w:t>
      </w:r>
      <w:r w:rsidRPr="001E5496">
        <w:rPr>
          <w:rFonts w:ascii="Tahoma" w:hAnsi="Tahoma" w:cs="Tahoma"/>
          <w:sz w:val="20"/>
          <w:szCs w:val="20"/>
        </w:rPr>
        <w:t xml:space="preserve"> r. </w:t>
      </w:r>
      <w:r w:rsidR="00892B51" w:rsidRPr="00892B51">
        <w:rPr>
          <w:rFonts w:ascii="Tahoma" w:hAnsi="Tahoma" w:cs="Tahoma"/>
          <w:sz w:val="20"/>
          <w:szCs w:val="20"/>
        </w:rPr>
        <w:t>Dotyczące zaprojektowania, wyprodukowania i dostawy systemów inercyjno-nawigacyjnych INS/GNSS z obsługą dual-</w:t>
      </w:r>
      <w:proofErr w:type="spellStart"/>
      <w:r w:rsidR="00892B51" w:rsidRPr="00892B51">
        <w:rPr>
          <w:rFonts w:ascii="Tahoma" w:hAnsi="Tahoma" w:cs="Tahoma"/>
          <w:sz w:val="20"/>
          <w:szCs w:val="20"/>
        </w:rPr>
        <w:t>antenna</w:t>
      </w:r>
      <w:proofErr w:type="spellEnd"/>
      <w:r w:rsidR="00892B51" w:rsidRPr="00892B51">
        <w:rPr>
          <w:rFonts w:ascii="Tahoma" w:hAnsi="Tahoma" w:cs="Tahoma"/>
          <w:sz w:val="20"/>
          <w:szCs w:val="20"/>
        </w:rPr>
        <w:t xml:space="preserve"> GNSS do celów badawczo-rozwojowych</w:t>
      </w:r>
      <w:r w:rsidR="0061365D">
        <w:rPr>
          <w:rFonts w:ascii="Tahoma" w:hAnsi="Tahoma" w:cs="Tahoma"/>
          <w:sz w:val="20"/>
          <w:szCs w:val="20"/>
        </w:rPr>
        <w:t xml:space="preserve"> </w:t>
      </w:r>
      <w:r w:rsidR="00E12866" w:rsidRPr="001E5496">
        <w:rPr>
          <w:rFonts w:ascii="Tahoma" w:eastAsia="Tahoma" w:hAnsi="Tahoma" w:cs="Tahoma"/>
          <w:sz w:val="20"/>
          <w:szCs w:val="20"/>
        </w:rPr>
        <w:t>w ramach projektu</w:t>
      </w:r>
      <w:r w:rsidR="00E12866" w:rsidRPr="377220F8">
        <w:rPr>
          <w:rFonts w:ascii="Tahoma" w:eastAsia="Tahoma" w:hAnsi="Tahoma" w:cs="Tahoma"/>
          <w:sz w:val="20"/>
          <w:szCs w:val="20"/>
        </w:rPr>
        <w:t xml:space="preserve"> „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Opracowanie innowacyjnej głowicy obserwacyjnej dedykowanej do </w:t>
      </w:r>
      <w:r w:rsidR="00FD236C" w:rsidRPr="377220F8">
        <w:rPr>
          <w:rFonts w:ascii="Tahoma" w:hAnsi="Tahoma" w:cs="Tahoma"/>
          <w:noProof/>
          <w:color w:val="000000" w:themeColor="text1"/>
          <w:sz w:val="20"/>
          <w:szCs w:val="20"/>
        </w:rPr>
        <w:t>bezzałogowych</w:t>
      </w:r>
      <w:r w:rsidR="00FD236C" w:rsidRPr="377220F8">
        <w:rPr>
          <w:rFonts w:ascii="Tahoma" w:eastAsia="Tahoma" w:hAnsi="Tahoma" w:cs="Tahoma"/>
          <w:noProof/>
          <w:sz w:val="20"/>
          <w:szCs w:val="20"/>
        </w:rPr>
        <w:t xml:space="preserve"> statków powietrznych z  wykorzystaniem autorskiego systemu stablizacji oraz technologii intuicyjnego sterowania”</w:t>
      </w:r>
      <w:r w:rsidR="00FD236C" w:rsidRPr="377220F8">
        <w:rPr>
          <w:rFonts w:ascii="Tahoma" w:eastAsia="Tahoma" w:hAnsi="Tahoma" w:cs="Tahoma"/>
          <w:sz w:val="20"/>
          <w:szCs w:val="20"/>
        </w:rPr>
        <w:t xml:space="preserve"> </w:t>
      </w:r>
      <w:r w:rsidR="00E12866" w:rsidRPr="377220F8">
        <w:rPr>
          <w:rFonts w:ascii="Tahoma" w:eastAsia="Tahoma" w:hAnsi="Tahoma" w:cs="Tahoma"/>
          <w:sz w:val="20"/>
          <w:szCs w:val="20"/>
        </w:rPr>
        <w:t>współfinansowanego przez Unię Europejską z Europejskiego Funduszu Rozwoju Regionalnego w ramach Programu Fundusze Europejskie dla Nowoczesnej Gospodarki (FENG)</w:t>
      </w:r>
      <w:r w:rsidRPr="377220F8">
        <w:rPr>
          <w:rFonts w:ascii="Tahoma" w:hAnsi="Tahoma" w:cs="Tahoma"/>
          <w:sz w:val="20"/>
          <w:szCs w:val="20"/>
        </w:rPr>
        <w:t>,</w:t>
      </w:r>
      <w:r w:rsidR="00247E84">
        <w:rPr>
          <w:rFonts w:ascii="Tahoma" w:hAnsi="Tahoma" w:cs="Tahoma"/>
          <w:sz w:val="20"/>
          <w:szCs w:val="20"/>
        </w:rPr>
        <w:t xml:space="preserve"> </w:t>
      </w:r>
    </w:p>
    <w:p w14:paraId="19918872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4CA81EB0" w14:textId="2249AD9E" w:rsidR="00E12866" w:rsidRDefault="00602F41">
      <w:pPr>
        <w:spacing w:line="359" w:lineRule="auto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oświadczam(y), że</w:t>
      </w:r>
      <w:r w:rsidR="00E12866">
        <w:rPr>
          <w:rFonts w:ascii="Tahoma" w:hAnsi="Tahoma" w:cs="Tahoma"/>
          <w:sz w:val="20"/>
          <w:szCs w:val="20"/>
        </w:rPr>
        <w:t>:</w:t>
      </w:r>
      <w:r w:rsidR="00DF45A8">
        <w:rPr>
          <w:rFonts w:ascii="Tahoma" w:hAnsi="Tahoma" w:cs="Tahoma"/>
          <w:sz w:val="20"/>
          <w:szCs w:val="20"/>
        </w:rPr>
        <w:t xml:space="preserve"> </w:t>
      </w:r>
    </w:p>
    <w:p w14:paraId="79177D35" w14:textId="77777777" w:rsidR="00E12866" w:rsidRDefault="00E12866">
      <w:pPr>
        <w:spacing w:line="359" w:lineRule="auto"/>
        <w:rPr>
          <w:rFonts w:ascii="Tahoma" w:hAnsi="Tahoma" w:cs="Tahoma"/>
          <w:sz w:val="20"/>
          <w:szCs w:val="20"/>
        </w:rPr>
      </w:pPr>
    </w:p>
    <w:p w14:paraId="7F2C2E30" w14:textId="38266FB0" w:rsidR="00EB41B9" w:rsidRPr="00036675" w:rsidRDefault="00E12866">
      <w:pPr>
        <w:spacing w:line="359" w:lineRule="auto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602F41" w:rsidRPr="00036675">
        <w:rPr>
          <w:rFonts w:ascii="Tahoma" w:hAnsi="Tahoma" w:cs="Tahoma"/>
          <w:sz w:val="20"/>
          <w:szCs w:val="20"/>
        </w:rPr>
        <w:t xml:space="preserve"> nie jestem(</w:t>
      </w:r>
      <w:proofErr w:type="spellStart"/>
      <w:r w:rsidR="00602F41" w:rsidRPr="00036675">
        <w:rPr>
          <w:rFonts w:ascii="Tahoma" w:hAnsi="Tahoma" w:cs="Tahoma"/>
          <w:sz w:val="20"/>
          <w:szCs w:val="20"/>
        </w:rPr>
        <w:t>eśmy</w:t>
      </w:r>
      <w:proofErr w:type="spellEnd"/>
      <w:r w:rsidR="00602F41" w:rsidRPr="00036675">
        <w:rPr>
          <w:rFonts w:ascii="Tahoma" w:hAnsi="Tahoma" w:cs="Tahoma"/>
          <w:sz w:val="20"/>
          <w:szCs w:val="20"/>
        </w:rPr>
        <w:t xml:space="preserve">) powiązani z Zamawiającym osobowo lub kapitałowo. </w:t>
      </w:r>
    </w:p>
    <w:p w14:paraId="5CF4F127" w14:textId="77777777" w:rsidR="00EB41B9" w:rsidRPr="00036675" w:rsidRDefault="00EB41B9">
      <w:pPr>
        <w:spacing w:line="359" w:lineRule="auto"/>
        <w:rPr>
          <w:rFonts w:ascii="Tahoma" w:eastAsia="Calibri" w:hAnsi="Tahoma" w:cs="Tahoma"/>
          <w:sz w:val="20"/>
          <w:szCs w:val="20"/>
        </w:rPr>
      </w:pPr>
    </w:p>
    <w:p w14:paraId="3BD45FFA" w14:textId="77777777" w:rsidR="00EB41B9" w:rsidRPr="00036675" w:rsidRDefault="00602F41">
      <w:pPr>
        <w:spacing w:line="359" w:lineRule="auto"/>
        <w:jc w:val="both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</w:t>
      </w:r>
      <w:r w:rsidRPr="00036675">
        <w:rPr>
          <w:rFonts w:ascii="Tahoma" w:hAnsi="Tahoma" w:cs="Tahoma"/>
          <w:sz w:val="20"/>
          <w:szCs w:val="20"/>
          <w:lang w:val="es-ES_tradnl"/>
        </w:rPr>
        <w:t>ó</w:t>
      </w:r>
      <w:r w:rsidRPr="00036675">
        <w:rPr>
          <w:rFonts w:ascii="Tahoma" w:hAnsi="Tahoma" w:cs="Tahoma"/>
          <w:sz w:val="20"/>
          <w:szCs w:val="20"/>
        </w:rPr>
        <w:t>lności na:</w:t>
      </w:r>
    </w:p>
    <w:p w14:paraId="5D72C87E" w14:textId="77777777" w:rsidR="00EB41B9" w:rsidRPr="00036675" w:rsidRDefault="00EB41B9">
      <w:pPr>
        <w:spacing w:line="20" w:lineRule="exact"/>
        <w:rPr>
          <w:rFonts w:ascii="Tahoma" w:eastAsia="Calibri" w:hAnsi="Tahoma" w:cs="Tahoma"/>
          <w:sz w:val="20"/>
          <w:szCs w:val="20"/>
        </w:rPr>
      </w:pPr>
    </w:p>
    <w:p w14:paraId="64FB56C4" w14:textId="29653889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uczestniczeniu w spółce jako wspólnik spółki cywilnej lub spółki osobowej, posiadaniu co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najmniej 10% udziałów lub akcji (o ile niższy próg nie wynika z przepisów prawa), pełnieniu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funkcji członka organu nadzorczego lub zarządzającego, prokurenta, pełnomocnika,</w:t>
      </w:r>
    </w:p>
    <w:p w14:paraId="35E00CD3" w14:textId="00E1B2B3" w:rsidR="00E12866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w związku małżeńskim, w stosunku pokrewieństwa lub powinowactwa w linii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prostej, pokrewieństwa lub powinowactwa w linii bocznej do drugiego stopnia, lub związaniu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tytułu przysposobienia, opieki lub kurateli albo pozostawaniu we wspólnym pożyciu z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wykonawcą, jego zastępcą prawnym lub członkami organów zarządzających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lub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organów</w:t>
      </w:r>
      <w:r w:rsidR="00183AAD">
        <w:rPr>
          <w:rFonts w:ascii="Tahoma" w:hAnsi="Tahoma" w:cs="Tahoma"/>
          <w:sz w:val="20"/>
          <w:szCs w:val="20"/>
        </w:rPr>
        <w:t> </w:t>
      </w:r>
      <w:r w:rsidRPr="00E12866">
        <w:rPr>
          <w:rFonts w:ascii="Tahoma" w:hAnsi="Tahoma" w:cs="Tahoma"/>
          <w:sz w:val="20"/>
          <w:szCs w:val="20"/>
        </w:rPr>
        <w:t>nadzorczych wykonawców ubiegających się o udzielenie zamówienia,</w:t>
      </w:r>
    </w:p>
    <w:p w14:paraId="5A1AB850" w14:textId="5D2F12B2" w:rsidR="00EB41B9" w:rsidRPr="00E12866" w:rsidRDefault="00E12866" w:rsidP="00E12866">
      <w:pPr>
        <w:pStyle w:val="Akapitzlist"/>
        <w:numPr>
          <w:ilvl w:val="0"/>
          <w:numId w:val="4"/>
        </w:num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E12866">
        <w:rPr>
          <w:rFonts w:ascii="Tahoma" w:hAnsi="Tahoma" w:cs="Tahoma"/>
          <w:sz w:val="20"/>
          <w:szCs w:val="20"/>
        </w:rPr>
        <w:t>pozostawaniu z wykonawcą w takim stosunku prawnym lub faktycznym, że istnieje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uzasadniona wątpliwość co do ich bezstronności lub niezależności w związku z</w:t>
      </w:r>
      <w:r>
        <w:rPr>
          <w:rFonts w:ascii="Tahoma" w:hAnsi="Tahoma" w:cs="Tahoma"/>
          <w:sz w:val="20"/>
          <w:szCs w:val="20"/>
        </w:rPr>
        <w:t xml:space="preserve"> </w:t>
      </w:r>
      <w:r w:rsidRPr="00E12866">
        <w:rPr>
          <w:rFonts w:ascii="Tahoma" w:hAnsi="Tahoma" w:cs="Tahoma"/>
          <w:sz w:val="20"/>
          <w:szCs w:val="20"/>
        </w:rPr>
        <w:t>postępowaniem o udzielenie zamówienia.</w:t>
      </w:r>
    </w:p>
    <w:p w14:paraId="4E1DB160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642A8152" w14:textId="77777777" w:rsidR="00EB41B9" w:rsidRPr="00036675" w:rsidRDefault="00EB41B9">
      <w:pPr>
        <w:spacing w:line="200" w:lineRule="exact"/>
        <w:rPr>
          <w:rFonts w:ascii="Tahoma" w:eastAsia="Calibri" w:hAnsi="Tahoma" w:cs="Tahoma"/>
          <w:sz w:val="20"/>
          <w:szCs w:val="20"/>
        </w:rPr>
      </w:pPr>
    </w:p>
    <w:p w14:paraId="204CE416" w14:textId="6477C681" w:rsidR="00255407" w:rsidRPr="00255407" w:rsidRDefault="00E12866" w:rsidP="00183AAD">
      <w:pPr>
        <w:spacing w:line="359" w:lineRule="auto"/>
        <w:jc w:val="both"/>
        <w:rPr>
          <w:rFonts w:ascii="Tahoma" w:hAnsi="Tahoma" w:cs="Tahoma"/>
          <w:sz w:val="20"/>
          <w:szCs w:val="20"/>
        </w:rPr>
      </w:pPr>
      <w:r w:rsidRPr="00255407">
        <w:rPr>
          <w:rFonts w:ascii="Tahoma" w:hAnsi="Tahoma" w:cs="Tahoma"/>
          <w:sz w:val="20"/>
          <w:szCs w:val="20"/>
        </w:rPr>
        <w:t xml:space="preserve">2. </w:t>
      </w:r>
      <w:r w:rsidR="00255407" w:rsidRPr="00255407">
        <w:rPr>
          <w:rFonts w:ascii="Tahoma" w:hAnsi="Tahoma" w:cs="Tahoma"/>
          <w:sz w:val="20"/>
          <w:szCs w:val="20"/>
        </w:rPr>
        <w:t>Nie podlegam(-my) wykluczeniu z postępowania, w związku z art. 7 ust. 1 ustawy z dnia 13 kwietnia 2022 o szczególnych rozwiązaniach w zakresie przeciwdziałania wspieraniu agresji na Ukrainę oraz służących ochronie bezpieczeństwa narodowego (Dz. U. z 2022 r. poz. 835)</w:t>
      </w:r>
    </w:p>
    <w:p w14:paraId="4DB011A3" w14:textId="40D6EBF8" w:rsidR="00EB41B9" w:rsidRPr="00036675" w:rsidRDefault="00EB41B9">
      <w:pPr>
        <w:spacing w:line="260" w:lineRule="exact"/>
        <w:rPr>
          <w:rFonts w:ascii="Tahoma" w:eastAsia="Calibri" w:hAnsi="Tahoma" w:cs="Tahoma"/>
          <w:sz w:val="20"/>
          <w:szCs w:val="20"/>
        </w:rPr>
      </w:pPr>
    </w:p>
    <w:p w14:paraId="76A174CD" w14:textId="77777777" w:rsidR="00EB41B9" w:rsidRPr="00036675" w:rsidRDefault="00036675" w:rsidP="00036675">
      <w:pPr>
        <w:ind w:left="5760"/>
        <w:rPr>
          <w:rFonts w:ascii="Tahoma" w:eastAsia="Calibr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</w:t>
      </w:r>
      <w:r w:rsidR="00602F41" w:rsidRPr="00036675">
        <w:rPr>
          <w:rFonts w:ascii="Tahoma" w:hAnsi="Tahoma" w:cs="Tahoma"/>
          <w:sz w:val="20"/>
          <w:szCs w:val="20"/>
        </w:rPr>
        <w:t>………………………………...………</w:t>
      </w:r>
    </w:p>
    <w:p w14:paraId="2B0ACD77" w14:textId="77777777" w:rsidR="00EB41B9" w:rsidRPr="00036675" w:rsidRDefault="00602F41">
      <w:pPr>
        <w:jc w:val="right"/>
        <w:rPr>
          <w:rFonts w:ascii="Tahoma" w:eastAsia="Calibri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data i podpis upoważnionego</w:t>
      </w:r>
    </w:p>
    <w:p w14:paraId="587924C5" w14:textId="77777777" w:rsidR="00EB41B9" w:rsidRPr="00036675" w:rsidRDefault="00602F41">
      <w:pPr>
        <w:jc w:val="right"/>
        <w:rPr>
          <w:rFonts w:ascii="Tahoma" w:hAnsi="Tahoma" w:cs="Tahoma"/>
          <w:sz w:val="20"/>
          <w:szCs w:val="20"/>
        </w:rPr>
      </w:pPr>
      <w:r w:rsidRPr="00036675">
        <w:rPr>
          <w:rFonts w:ascii="Tahoma" w:hAnsi="Tahoma" w:cs="Tahoma"/>
          <w:sz w:val="20"/>
          <w:szCs w:val="20"/>
        </w:rPr>
        <w:t>przedstawiciela Wykonawcy</w:t>
      </w:r>
    </w:p>
    <w:sectPr w:rsidR="00EB41B9" w:rsidRPr="00036675">
      <w:headerReference w:type="default" r:id="rId7"/>
      <w:pgSz w:w="11900" w:h="16840"/>
      <w:pgMar w:top="1440" w:right="142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EC8A5" w14:textId="77777777" w:rsidR="000700D6" w:rsidRDefault="000700D6">
      <w:r>
        <w:separator/>
      </w:r>
    </w:p>
  </w:endnote>
  <w:endnote w:type="continuationSeparator" w:id="0">
    <w:p w14:paraId="56D27141" w14:textId="77777777" w:rsidR="000700D6" w:rsidRDefault="0007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DC99B" w14:textId="77777777" w:rsidR="000700D6" w:rsidRDefault="000700D6">
      <w:r>
        <w:separator/>
      </w:r>
    </w:p>
  </w:footnote>
  <w:footnote w:type="continuationSeparator" w:id="0">
    <w:p w14:paraId="7ACD5752" w14:textId="77777777" w:rsidR="000700D6" w:rsidRDefault="00070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0708B" w14:textId="740EEFBC" w:rsidR="00EB41B9" w:rsidRDefault="00811CFE">
    <w:pPr>
      <w:pStyle w:val="Nagwek"/>
      <w:tabs>
        <w:tab w:val="clear" w:pos="9072"/>
        <w:tab w:val="right" w:pos="903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0A8924" wp14:editId="56E83C9D">
          <wp:simplePos x="0" y="0"/>
          <wp:positionH relativeFrom="margin">
            <wp:align>left</wp:align>
          </wp:positionH>
          <wp:positionV relativeFrom="paragraph">
            <wp:posOffset>209550</wp:posOffset>
          </wp:positionV>
          <wp:extent cx="5755005" cy="646430"/>
          <wp:effectExtent l="0" t="0" r="0" b="1270"/>
          <wp:wrapNone/>
          <wp:docPr id="148537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17ECC"/>
    <w:multiLevelType w:val="hybridMultilevel"/>
    <w:tmpl w:val="242E7918"/>
    <w:numStyleLink w:val="Zaimportowanystyl1"/>
  </w:abstractNum>
  <w:abstractNum w:abstractNumId="1" w15:restartNumberingAfterBreak="0">
    <w:nsid w:val="27DA1D34"/>
    <w:multiLevelType w:val="multilevel"/>
    <w:tmpl w:val="FBC8D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1DE58C0"/>
    <w:multiLevelType w:val="hybridMultilevel"/>
    <w:tmpl w:val="F522A9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5610E"/>
    <w:multiLevelType w:val="hybridMultilevel"/>
    <w:tmpl w:val="242E7918"/>
    <w:styleLink w:val="Zaimportowanystyl1"/>
    <w:lvl w:ilvl="0" w:tplc="1F869A2A">
      <w:start w:val="1"/>
      <w:numFmt w:val="bullet"/>
      <w:lvlText w:val="−"/>
      <w:lvlJc w:val="left"/>
      <w:pPr>
        <w:ind w:left="420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D6E9E6">
      <w:start w:val="1"/>
      <w:numFmt w:val="bullet"/>
      <w:lvlText w:val="−"/>
      <w:lvlJc w:val="left"/>
      <w:pPr>
        <w:ind w:left="10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60DDE8">
      <w:start w:val="1"/>
      <w:numFmt w:val="bullet"/>
      <w:lvlText w:val="−"/>
      <w:lvlJc w:val="left"/>
      <w:pPr>
        <w:ind w:left="17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DCD8DC">
      <w:start w:val="1"/>
      <w:numFmt w:val="bullet"/>
      <w:lvlText w:val="−"/>
      <w:lvlJc w:val="left"/>
      <w:pPr>
        <w:ind w:left="25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72644C">
      <w:start w:val="1"/>
      <w:numFmt w:val="bullet"/>
      <w:lvlText w:val="−"/>
      <w:lvlJc w:val="left"/>
      <w:pPr>
        <w:ind w:left="323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98866A">
      <w:start w:val="1"/>
      <w:numFmt w:val="bullet"/>
      <w:lvlText w:val="−"/>
      <w:lvlJc w:val="left"/>
      <w:pPr>
        <w:ind w:left="395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5AD360">
      <w:start w:val="1"/>
      <w:numFmt w:val="bullet"/>
      <w:lvlText w:val="−"/>
      <w:lvlJc w:val="left"/>
      <w:pPr>
        <w:ind w:left="467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309154">
      <w:start w:val="1"/>
      <w:numFmt w:val="bullet"/>
      <w:lvlText w:val="−"/>
      <w:lvlJc w:val="left"/>
      <w:pPr>
        <w:ind w:left="539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42ED70">
      <w:start w:val="1"/>
      <w:numFmt w:val="bullet"/>
      <w:lvlText w:val="−"/>
      <w:lvlJc w:val="left"/>
      <w:pPr>
        <w:ind w:left="6116" w:hanging="3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174156">
    <w:abstractNumId w:val="3"/>
  </w:num>
  <w:num w:numId="2" w16cid:durableId="1969049117">
    <w:abstractNumId w:val="0"/>
  </w:num>
  <w:num w:numId="3" w16cid:durableId="428816872">
    <w:abstractNumId w:val="2"/>
  </w:num>
  <w:num w:numId="4" w16cid:durableId="545944322">
    <w:abstractNumId w:val="4"/>
  </w:num>
  <w:num w:numId="5" w16cid:durableId="1452360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1B9"/>
    <w:rsid w:val="000278A4"/>
    <w:rsid w:val="00036675"/>
    <w:rsid w:val="0005340A"/>
    <w:rsid w:val="00060BE0"/>
    <w:rsid w:val="00065970"/>
    <w:rsid w:val="000700D6"/>
    <w:rsid w:val="00071161"/>
    <w:rsid w:val="00090E28"/>
    <w:rsid w:val="000A0E2E"/>
    <w:rsid w:val="000F18E6"/>
    <w:rsid w:val="00117C51"/>
    <w:rsid w:val="00162BF3"/>
    <w:rsid w:val="00183AAD"/>
    <w:rsid w:val="001C7452"/>
    <w:rsid w:val="001E5496"/>
    <w:rsid w:val="00235CFF"/>
    <w:rsid w:val="002464E0"/>
    <w:rsid w:val="00247E84"/>
    <w:rsid w:val="00255407"/>
    <w:rsid w:val="002A282F"/>
    <w:rsid w:val="002B3DE5"/>
    <w:rsid w:val="002B5196"/>
    <w:rsid w:val="00301609"/>
    <w:rsid w:val="00317795"/>
    <w:rsid w:val="003308DC"/>
    <w:rsid w:val="00335C52"/>
    <w:rsid w:val="0038052A"/>
    <w:rsid w:val="003B1307"/>
    <w:rsid w:val="003C0D07"/>
    <w:rsid w:val="004205A8"/>
    <w:rsid w:val="00433EEA"/>
    <w:rsid w:val="00441848"/>
    <w:rsid w:val="004654F3"/>
    <w:rsid w:val="004B4157"/>
    <w:rsid w:val="004D105E"/>
    <w:rsid w:val="004D3AD2"/>
    <w:rsid w:val="00531A6B"/>
    <w:rsid w:val="005570D9"/>
    <w:rsid w:val="00602F41"/>
    <w:rsid w:val="006050C6"/>
    <w:rsid w:val="0061365D"/>
    <w:rsid w:val="00630C12"/>
    <w:rsid w:val="0067143C"/>
    <w:rsid w:val="006F5B68"/>
    <w:rsid w:val="00724C44"/>
    <w:rsid w:val="00755129"/>
    <w:rsid w:val="00785945"/>
    <w:rsid w:val="007964A4"/>
    <w:rsid w:val="007A7B87"/>
    <w:rsid w:val="007D7811"/>
    <w:rsid w:val="007E7064"/>
    <w:rsid w:val="008100BF"/>
    <w:rsid w:val="00811CFE"/>
    <w:rsid w:val="008450C0"/>
    <w:rsid w:val="00850587"/>
    <w:rsid w:val="00870DF5"/>
    <w:rsid w:val="0087599D"/>
    <w:rsid w:val="00892B51"/>
    <w:rsid w:val="008B3554"/>
    <w:rsid w:val="008D5377"/>
    <w:rsid w:val="00920D1A"/>
    <w:rsid w:val="00925143"/>
    <w:rsid w:val="00926B52"/>
    <w:rsid w:val="00931BCC"/>
    <w:rsid w:val="00940269"/>
    <w:rsid w:val="009514BE"/>
    <w:rsid w:val="00A559DA"/>
    <w:rsid w:val="00A72E5B"/>
    <w:rsid w:val="00AA7E60"/>
    <w:rsid w:val="00AB167E"/>
    <w:rsid w:val="00AB67B8"/>
    <w:rsid w:val="00AC6F44"/>
    <w:rsid w:val="00B21A97"/>
    <w:rsid w:val="00B44446"/>
    <w:rsid w:val="00B517CC"/>
    <w:rsid w:val="00B703E6"/>
    <w:rsid w:val="00B82521"/>
    <w:rsid w:val="00BD3463"/>
    <w:rsid w:val="00BE0434"/>
    <w:rsid w:val="00C36D6C"/>
    <w:rsid w:val="00C76EB7"/>
    <w:rsid w:val="00C85210"/>
    <w:rsid w:val="00CB0277"/>
    <w:rsid w:val="00CB531C"/>
    <w:rsid w:val="00CC2063"/>
    <w:rsid w:val="00CC7FF6"/>
    <w:rsid w:val="00D05F4F"/>
    <w:rsid w:val="00D14891"/>
    <w:rsid w:val="00D26FE2"/>
    <w:rsid w:val="00D77186"/>
    <w:rsid w:val="00DA2068"/>
    <w:rsid w:val="00DB13D6"/>
    <w:rsid w:val="00DE64E3"/>
    <w:rsid w:val="00DF45A8"/>
    <w:rsid w:val="00E116CC"/>
    <w:rsid w:val="00E12866"/>
    <w:rsid w:val="00E27AE3"/>
    <w:rsid w:val="00E57E89"/>
    <w:rsid w:val="00EB41B9"/>
    <w:rsid w:val="00F27D52"/>
    <w:rsid w:val="00F34512"/>
    <w:rsid w:val="00F57C5C"/>
    <w:rsid w:val="00F85226"/>
    <w:rsid w:val="00FD236C"/>
    <w:rsid w:val="00FF0307"/>
    <w:rsid w:val="100F0E7E"/>
    <w:rsid w:val="1390402A"/>
    <w:rsid w:val="1B486518"/>
    <w:rsid w:val="22D73D33"/>
    <w:rsid w:val="2C9CA7E8"/>
    <w:rsid w:val="3499E748"/>
    <w:rsid w:val="349E20AC"/>
    <w:rsid w:val="377220F8"/>
    <w:rsid w:val="4A9B7CEE"/>
    <w:rsid w:val="4E9E663A"/>
    <w:rsid w:val="63E75E7F"/>
    <w:rsid w:val="67A7898F"/>
    <w:rsid w:val="6B612C44"/>
    <w:rsid w:val="70054DB8"/>
    <w:rsid w:val="7A8CD6A5"/>
    <w:rsid w:val="7B369AA0"/>
    <w:rsid w:val="7CDA68FA"/>
    <w:rsid w:val="7D595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51FF1"/>
  <w15:docId w15:val="{CC4B7FB1-8E27-41FA-BA15-7695581D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036675"/>
  </w:style>
  <w:style w:type="paragraph" w:styleId="Stopka">
    <w:name w:val="footer"/>
    <w:basedOn w:val="Normalny"/>
    <w:link w:val="StopkaZnak"/>
    <w:uiPriority w:val="99"/>
    <w:unhideWhenUsed/>
    <w:rsid w:val="00A72E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E5B"/>
    <w:rPr>
      <w:rFonts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kapitzlist">
    <w:name w:val="List Paragraph"/>
    <w:basedOn w:val="Normalny"/>
    <w:uiPriority w:val="34"/>
    <w:qFormat/>
    <w:rsid w:val="00E1286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5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5407"/>
    <w:rPr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5407"/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358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29</cp:revision>
  <cp:lastPrinted>2022-12-16T09:14:00Z</cp:lastPrinted>
  <dcterms:created xsi:type="dcterms:W3CDTF">2024-01-14T16:28:00Z</dcterms:created>
  <dcterms:modified xsi:type="dcterms:W3CDTF">2025-12-10T15:26:00Z</dcterms:modified>
</cp:coreProperties>
</file>